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1" w:rsidRDefault="00212FAE">
      <w:pPr>
        <w:spacing w:after="0" w:line="24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ЧТО ДЕЛАТЬ ЕСЛИ УКУСИЛА СОБАКА ИЛИ КОШКА?</w:t>
      </w:r>
    </w:p>
    <w:p w:rsidR="00AB4BF1" w:rsidRDefault="00AB4BF1">
      <w:pPr>
        <w:spacing w:after="0"/>
        <w:rPr>
          <w:rFonts w:ascii="Arial" w:hAnsi="Arial" w:cs="Arial"/>
          <w:sz w:val="16"/>
          <w:szCs w:val="16"/>
        </w:rPr>
      </w:pPr>
    </w:p>
    <w:p w:rsidR="00AB4BF1" w:rsidRDefault="00212F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Любое животное может быть заражено бешенством и зачастую визуально это заболевание невозможно определить. Поэтому в случае нападения кошек и собак на людей необходимо </w:t>
      </w:r>
      <w:r>
        <w:rPr>
          <w:rFonts w:ascii="Arial" w:hAnsi="Arial" w:cs="Arial"/>
        </w:rPr>
        <w:t>немедленно обратиться в ближайшую медицинскую организацию для оказания медицинской помощи и вакцинации против бешенства. Даже если животное нанесло незначительную травму, например, царапина или ссадина, или ослюнявило, обращаться за помощью обязательно нуж</w:t>
      </w:r>
      <w:r>
        <w:rPr>
          <w:rFonts w:ascii="Arial" w:hAnsi="Arial" w:cs="Arial"/>
        </w:rPr>
        <w:t>но, особенно если пострадал ребенок.</w:t>
      </w:r>
    </w:p>
    <w:p w:rsidR="00AB4BF1" w:rsidRDefault="00AB4BF1">
      <w:pPr>
        <w:spacing w:after="0"/>
        <w:rPr>
          <w:rFonts w:ascii="Arial" w:hAnsi="Arial" w:cs="Arial"/>
          <w:sz w:val="16"/>
          <w:szCs w:val="16"/>
        </w:rPr>
      </w:pPr>
    </w:p>
    <w:p w:rsidR="00AB4BF1" w:rsidRDefault="00212FAE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КУДА СООБЩАТЬ О НАПАДЕНИИ?</w:t>
      </w:r>
    </w:p>
    <w:p w:rsidR="00AB4BF1" w:rsidRDefault="00AB4BF1">
      <w:pPr>
        <w:spacing w:after="0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AB4BF1" w:rsidRDefault="0021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 нападении и характере травм необходимо сообщить в ЕДДС муниципального образования по тел. 112, а также в Ветеринарную службу ХМАО-Югры. Если вы знаете или предполагаете, что у животного ес</w:t>
      </w:r>
      <w:r>
        <w:rPr>
          <w:rFonts w:ascii="Arial" w:hAnsi="Arial" w:cs="Arial"/>
        </w:rPr>
        <w:t>ть владелец, то вы вправе подать заявление в полицию.</w:t>
      </w:r>
    </w:p>
    <w:p w:rsidR="00AB4BF1" w:rsidRDefault="00AB4BF1">
      <w:pPr>
        <w:rPr>
          <w:rFonts w:ascii="Arial" w:hAnsi="Arial" w:cs="Arial"/>
        </w:rPr>
        <w:sectPr w:rsidR="00AB4BF1">
          <w:pgSz w:w="11906" w:h="16838"/>
          <w:pgMar w:top="425" w:right="424" w:bottom="539" w:left="709" w:header="709" w:footer="709" w:gutter="0"/>
          <w:cols w:space="708"/>
          <w:docGrid w:linePitch="360"/>
        </w:sectPr>
      </w:pPr>
    </w:p>
    <w:p w:rsidR="00AB4BF1" w:rsidRDefault="00212FA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g">
            <w:drawing>
              <wp:inline distT="0" distB="0" distL="0" distR="0">
                <wp:extent cx="2924175" cy="1949450"/>
                <wp:effectExtent l="0" t="0" r="9525" b="0"/>
                <wp:docPr id="1" name="Рисунок 1" descr="C:\Users\user\AppData\Local\Microsoft\Windows\INetCache\Content.Word\уку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Microsoft\Windows\INetCache\Content.Word\укус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924175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0.3pt;height:153.5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:rsidR="00AB4BF1" w:rsidRDefault="00212F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Помните! Гражданин, пострадавший от нападения собаки или кошки, имеет право обратиться в судебные органы с иском к владельцу домашнего животного о возмещении морального и материа</w:t>
      </w:r>
      <w:r>
        <w:rPr>
          <w:rFonts w:ascii="Arial" w:hAnsi="Arial" w:cs="Arial"/>
          <w:sz w:val="24"/>
          <w:szCs w:val="24"/>
        </w:rPr>
        <w:t>льного ущерба. Ветеринарная служба ХМАО – Югры готова в качестве третьего лица оказать содействие истцу на суде.</w:t>
      </w:r>
    </w:p>
    <w:p w:rsidR="00AB4BF1" w:rsidRDefault="00AB4BF1">
      <w:pPr>
        <w:rPr>
          <w:rFonts w:ascii="Arial" w:hAnsi="Arial" w:cs="Arial"/>
        </w:rPr>
        <w:sectPr w:rsidR="00AB4BF1">
          <w:type w:val="continuous"/>
          <w:pgSz w:w="11906" w:h="16838"/>
          <w:pgMar w:top="425" w:right="424" w:bottom="539" w:left="709" w:header="709" w:footer="709" w:gutter="0"/>
          <w:cols w:num="2" w:space="3"/>
          <w:docGrid w:linePitch="360"/>
        </w:sectPr>
      </w:pPr>
    </w:p>
    <w:p w:rsidR="00AB4BF1" w:rsidRDefault="00212FAE">
      <w:pPr>
        <w:spacing w:after="0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ОТВЕТСТВЕННОСТЬ ЛИЦ, ВИНОВНЫХ В НАПАДЕНИИ ЖИВОТНЫХ НА ЧЕЛОВЕКА, И МЕРЫ АДМИНИСТРАТИВНОГО ВОЗДЕЙСТВИЯ</w:t>
      </w:r>
    </w:p>
    <w:p w:rsidR="00AB4BF1" w:rsidRDefault="00AB4BF1">
      <w:pPr>
        <w:spacing w:after="0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AB4BF1" w:rsidRDefault="00212F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Владельцы домаш</w:t>
      </w:r>
      <w:r>
        <w:rPr>
          <w:rFonts w:ascii="Arial" w:hAnsi="Arial" w:cs="Arial"/>
        </w:rPr>
        <w:t xml:space="preserve">них животных при нанесении их питомцами человеку укусов и причинении ущерба имуществу граждан </w:t>
      </w:r>
      <w:r>
        <w:rPr>
          <w:rFonts w:ascii="Arial" w:hAnsi="Arial" w:cs="Arial"/>
          <w:b/>
          <w:u w:val="single"/>
        </w:rPr>
        <w:t>несут административную ответственность</w:t>
      </w:r>
      <w:r>
        <w:rPr>
          <w:rFonts w:ascii="Arial" w:hAnsi="Arial" w:cs="Arial"/>
        </w:rPr>
        <w:t xml:space="preserve"> в соответствии с федеральным и окружным законодательством.</w:t>
      </w:r>
    </w:p>
    <w:p w:rsidR="00AB4BF1" w:rsidRDefault="00AB4BF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24"/>
        <w:gridCol w:w="5239"/>
      </w:tblGrid>
      <w:tr w:rsidR="00AB4BF1">
        <w:tc>
          <w:tcPr>
            <w:tcW w:w="5524" w:type="dxa"/>
          </w:tcPr>
          <w:p w:rsidR="00AB4BF1" w:rsidRDefault="00212FAE">
            <w:pPr>
              <w:spacing w:line="283" w:lineRule="atLeast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Согласно ч. 3 ст. 8.52 КоАП РФ за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 назначается </w:t>
            </w:r>
            <w:r>
              <w:rPr>
                <w:rFonts w:ascii="Arial" w:hAnsi="Arial" w:cs="Arial"/>
                <w:b/>
                <w:u w:val="single"/>
              </w:rPr>
              <w:t>а</w:t>
            </w:r>
            <w:r>
              <w:rPr>
                <w:rFonts w:ascii="Arial" w:hAnsi="Arial" w:cs="Arial"/>
                <w:b/>
                <w:u w:val="single"/>
              </w:rPr>
              <w:t>дминистративный штраф:</w:t>
            </w:r>
          </w:p>
          <w:p w:rsidR="00AB4BF1" w:rsidRDefault="00AB4BF1">
            <w:pPr>
              <w:spacing w:line="28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BF1" w:rsidRDefault="00212FAE">
            <w:pPr>
              <w:spacing w:line="28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граждан от 10000 до 30000 руб.;</w:t>
            </w:r>
          </w:p>
          <w:p w:rsidR="00AB4BF1" w:rsidRDefault="00212FAE">
            <w:pPr>
              <w:spacing w:line="28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должностных лиц от 50000 до 100000 руб;</w:t>
            </w:r>
          </w:p>
          <w:p w:rsidR="00AB4BF1" w:rsidRDefault="00212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юридических лиц от 100000 до 200000 руб.</w:t>
            </w:r>
          </w:p>
        </w:tc>
        <w:tc>
          <w:tcPr>
            <w:tcW w:w="5239" w:type="dxa"/>
          </w:tcPr>
          <w:p w:rsidR="00AB4BF1" w:rsidRDefault="00212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Согласно ч. 3 ст. 20.4 закона ХМАО – Югры от 11.06.2010 № 102-оз «Об административных правонарушениях» з</w:t>
            </w:r>
            <w:r>
              <w:rPr>
                <w:rFonts w:ascii="Arial" w:hAnsi="Arial" w:cs="Arial"/>
              </w:rPr>
              <w:t>а выгул собак в отсутствие контроля со стороны их владельцев (самовыгул) назначается</w:t>
            </w:r>
          </w:p>
          <w:p w:rsidR="00AB4BF1" w:rsidRDefault="00212FA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административный штраф:</w:t>
            </w:r>
          </w:p>
          <w:p w:rsidR="00AB4BF1" w:rsidRDefault="00AB4BF1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AB4BF1" w:rsidRDefault="00AB4BF1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AB4BF1" w:rsidRDefault="00AB4BF1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AB4BF1" w:rsidRDefault="00212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 граждан от 1000 до 3000 руб.</w:t>
            </w:r>
          </w:p>
          <w:p w:rsidR="00AB4BF1" w:rsidRDefault="00AB4BF1">
            <w:pPr>
              <w:rPr>
                <w:rFonts w:ascii="Arial" w:hAnsi="Arial" w:cs="Arial"/>
              </w:rPr>
            </w:pPr>
          </w:p>
          <w:p w:rsidR="00AB4BF1" w:rsidRDefault="00212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повторном совершении нарушения от 2000 до 5000 руб.</w:t>
            </w:r>
          </w:p>
        </w:tc>
      </w:tr>
    </w:tbl>
    <w:p w:rsidR="00AB4BF1" w:rsidRDefault="00AB4BF1">
      <w:pPr>
        <w:spacing w:after="0"/>
        <w:rPr>
          <w:rFonts w:ascii="Arial" w:hAnsi="Arial" w:cs="Arial"/>
          <w:sz w:val="16"/>
          <w:szCs w:val="16"/>
        </w:rPr>
      </w:pPr>
    </w:p>
    <w:p w:rsidR="00AB4BF1" w:rsidRDefault="00212FAE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КОНТАКТНЫЕ ДАННЫЕ СЛУЖБ И ВЕДОМСТВ</w:t>
      </w:r>
    </w:p>
    <w:p w:rsidR="00AB4BF1" w:rsidRDefault="00AB4BF1">
      <w:pPr>
        <w:spacing w:after="0" w:line="240" w:lineRule="auto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24"/>
        <w:gridCol w:w="5239"/>
      </w:tblGrid>
      <w:tr w:rsidR="00AB4BF1" w:rsidTr="001F6821">
        <w:tc>
          <w:tcPr>
            <w:tcW w:w="5524" w:type="dxa"/>
          </w:tcPr>
          <w:p w:rsidR="00AB4BF1" w:rsidRDefault="00212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Ветеринарная служба ХМАО-Югры</w:t>
            </w:r>
          </w:p>
        </w:tc>
        <w:tc>
          <w:tcPr>
            <w:tcW w:w="5239" w:type="dxa"/>
          </w:tcPr>
          <w:p w:rsidR="00AB4BF1" w:rsidRDefault="00212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Ханты-Мансийск, ул. Рознина, д. 64, тел. 8 (3467) 360-167, электронная почта VetuprHM@mail.ru</w:t>
            </w:r>
          </w:p>
        </w:tc>
      </w:tr>
    </w:tbl>
    <w:p w:rsidR="00AB4BF1" w:rsidRDefault="00AB4BF1">
      <w:pPr>
        <w:spacing w:after="0"/>
        <w:rPr>
          <w:b/>
          <w:sz w:val="16"/>
          <w:szCs w:val="16"/>
        </w:rPr>
      </w:pPr>
      <w:bookmarkStart w:id="0" w:name="_GoBack"/>
      <w:bookmarkEnd w:id="0"/>
    </w:p>
    <w:sectPr w:rsidR="00AB4BF1">
      <w:type w:val="continuous"/>
      <w:pgSz w:w="11906" w:h="16838"/>
      <w:pgMar w:top="425" w:right="424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AE" w:rsidRDefault="00212FAE">
      <w:pPr>
        <w:spacing w:after="0" w:line="240" w:lineRule="auto"/>
      </w:pPr>
      <w:r>
        <w:separator/>
      </w:r>
    </w:p>
  </w:endnote>
  <w:endnote w:type="continuationSeparator" w:id="0">
    <w:p w:rsidR="00212FAE" w:rsidRDefault="0021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AE" w:rsidRDefault="00212FAE">
      <w:pPr>
        <w:spacing w:after="0" w:line="240" w:lineRule="auto"/>
      </w:pPr>
      <w:r>
        <w:separator/>
      </w:r>
    </w:p>
  </w:footnote>
  <w:footnote w:type="continuationSeparator" w:id="0">
    <w:p w:rsidR="00212FAE" w:rsidRDefault="0021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E7A"/>
    <w:multiLevelType w:val="hybridMultilevel"/>
    <w:tmpl w:val="5C023C50"/>
    <w:lvl w:ilvl="0" w:tplc="379A822A">
      <w:start w:val="1"/>
      <w:numFmt w:val="decimal"/>
      <w:lvlText w:val="%1."/>
      <w:lvlJc w:val="left"/>
    </w:lvl>
    <w:lvl w:ilvl="1" w:tplc="ED0C9AB4">
      <w:start w:val="1"/>
      <w:numFmt w:val="lowerLetter"/>
      <w:lvlText w:val="%2."/>
      <w:lvlJc w:val="left"/>
      <w:pPr>
        <w:ind w:left="1440" w:hanging="360"/>
      </w:pPr>
    </w:lvl>
    <w:lvl w:ilvl="2" w:tplc="7B444A2C">
      <w:start w:val="1"/>
      <w:numFmt w:val="lowerRoman"/>
      <w:lvlText w:val="%3."/>
      <w:lvlJc w:val="right"/>
      <w:pPr>
        <w:ind w:left="2160" w:hanging="180"/>
      </w:pPr>
    </w:lvl>
    <w:lvl w:ilvl="3" w:tplc="D82CB858">
      <w:start w:val="1"/>
      <w:numFmt w:val="decimal"/>
      <w:lvlText w:val="%4."/>
      <w:lvlJc w:val="left"/>
      <w:pPr>
        <w:ind w:left="2880" w:hanging="360"/>
      </w:pPr>
    </w:lvl>
    <w:lvl w:ilvl="4" w:tplc="9AF05650">
      <w:start w:val="1"/>
      <w:numFmt w:val="lowerLetter"/>
      <w:lvlText w:val="%5."/>
      <w:lvlJc w:val="left"/>
      <w:pPr>
        <w:ind w:left="3600" w:hanging="360"/>
      </w:pPr>
    </w:lvl>
    <w:lvl w:ilvl="5" w:tplc="951E356E">
      <w:start w:val="1"/>
      <w:numFmt w:val="lowerRoman"/>
      <w:lvlText w:val="%6."/>
      <w:lvlJc w:val="right"/>
      <w:pPr>
        <w:ind w:left="4320" w:hanging="180"/>
      </w:pPr>
    </w:lvl>
    <w:lvl w:ilvl="6" w:tplc="4E046B4A">
      <w:start w:val="1"/>
      <w:numFmt w:val="decimal"/>
      <w:lvlText w:val="%7."/>
      <w:lvlJc w:val="left"/>
      <w:pPr>
        <w:ind w:left="5040" w:hanging="360"/>
      </w:pPr>
    </w:lvl>
    <w:lvl w:ilvl="7" w:tplc="52DADB92">
      <w:start w:val="1"/>
      <w:numFmt w:val="lowerLetter"/>
      <w:lvlText w:val="%8."/>
      <w:lvlJc w:val="left"/>
      <w:pPr>
        <w:ind w:left="5760" w:hanging="360"/>
      </w:pPr>
    </w:lvl>
    <w:lvl w:ilvl="8" w:tplc="EF0682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605"/>
    <w:multiLevelType w:val="hybridMultilevel"/>
    <w:tmpl w:val="7924F2BE"/>
    <w:lvl w:ilvl="0" w:tplc="0FEAC64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126B69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9A840F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566504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B58AB0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9CC077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2464F3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5EA595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A3A3E2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C60A19"/>
    <w:multiLevelType w:val="hybridMultilevel"/>
    <w:tmpl w:val="4AC86198"/>
    <w:lvl w:ilvl="0" w:tplc="66F429E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5908051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6549B5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57CFEC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F52FB6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3CA76F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2B04FD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2EEFDD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8328F0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D4F0A"/>
    <w:multiLevelType w:val="hybridMultilevel"/>
    <w:tmpl w:val="07F0D37E"/>
    <w:lvl w:ilvl="0" w:tplc="FF9CC8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8F833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5C71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9E2A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AA70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1610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DC54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E065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0EBF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8B203B"/>
    <w:multiLevelType w:val="hybridMultilevel"/>
    <w:tmpl w:val="3C9EFFFC"/>
    <w:lvl w:ilvl="0" w:tplc="0368FD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01C85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AEC2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0E36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E28B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1C77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A20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F48F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28E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F48370C"/>
    <w:multiLevelType w:val="hybridMultilevel"/>
    <w:tmpl w:val="E66E8710"/>
    <w:lvl w:ilvl="0" w:tplc="F6363A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6224F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76B3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B28A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B6E3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2DAD2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B82F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9682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40BA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40B730D"/>
    <w:multiLevelType w:val="hybridMultilevel"/>
    <w:tmpl w:val="3AAA1680"/>
    <w:lvl w:ilvl="0" w:tplc="905461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6451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7857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DA8FE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0C58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E8FA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275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BE4F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6E48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CE1BF3"/>
    <w:multiLevelType w:val="hybridMultilevel"/>
    <w:tmpl w:val="CD107D12"/>
    <w:lvl w:ilvl="0" w:tplc="C06C65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CE1A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B4EA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F4AE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EA03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E0A4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005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B624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2C6D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0E4646"/>
    <w:multiLevelType w:val="hybridMultilevel"/>
    <w:tmpl w:val="55A88CD4"/>
    <w:lvl w:ilvl="0" w:tplc="213A356E">
      <w:start w:val="1"/>
      <w:numFmt w:val="decimal"/>
      <w:lvlText w:val="%1."/>
      <w:lvlJc w:val="left"/>
    </w:lvl>
    <w:lvl w:ilvl="1" w:tplc="48DA4AF0">
      <w:start w:val="1"/>
      <w:numFmt w:val="lowerLetter"/>
      <w:lvlText w:val="%2."/>
      <w:lvlJc w:val="left"/>
      <w:pPr>
        <w:ind w:left="1440" w:hanging="360"/>
      </w:pPr>
    </w:lvl>
    <w:lvl w:ilvl="2" w:tplc="51020884">
      <w:start w:val="1"/>
      <w:numFmt w:val="lowerRoman"/>
      <w:lvlText w:val="%3."/>
      <w:lvlJc w:val="right"/>
      <w:pPr>
        <w:ind w:left="2160" w:hanging="180"/>
      </w:pPr>
    </w:lvl>
    <w:lvl w:ilvl="3" w:tplc="14D8E53A">
      <w:start w:val="1"/>
      <w:numFmt w:val="decimal"/>
      <w:lvlText w:val="%4."/>
      <w:lvlJc w:val="left"/>
      <w:pPr>
        <w:ind w:left="2880" w:hanging="360"/>
      </w:pPr>
    </w:lvl>
    <w:lvl w:ilvl="4" w:tplc="9BE64C38">
      <w:start w:val="1"/>
      <w:numFmt w:val="lowerLetter"/>
      <w:lvlText w:val="%5."/>
      <w:lvlJc w:val="left"/>
      <w:pPr>
        <w:ind w:left="3600" w:hanging="360"/>
      </w:pPr>
    </w:lvl>
    <w:lvl w:ilvl="5" w:tplc="7EAC31F4">
      <w:start w:val="1"/>
      <w:numFmt w:val="lowerRoman"/>
      <w:lvlText w:val="%6."/>
      <w:lvlJc w:val="right"/>
      <w:pPr>
        <w:ind w:left="4320" w:hanging="180"/>
      </w:pPr>
    </w:lvl>
    <w:lvl w:ilvl="6" w:tplc="D93A4162">
      <w:start w:val="1"/>
      <w:numFmt w:val="decimal"/>
      <w:lvlText w:val="%7."/>
      <w:lvlJc w:val="left"/>
      <w:pPr>
        <w:ind w:left="5040" w:hanging="360"/>
      </w:pPr>
    </w:lvl>
    <w:lvl w:ilvl="7" w:tplc="CE8EC3BC">
      <w:start w:val="1"/>
      <w:numFmt w:val="lowerLetter"/>
      <w:lvlText w:val="%8."/>
      <w:lvlJc w:val="left"/>
      <w:pPr>
        <w:ind w:left="5760" w:hanging="360"/>
      </w:pPr>
    </w:lvl>
    <w:lvl w:ilvl="8" w:tplc="A514A0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A72DA"/>
    <w:multiLevelType w:val="hybridMultilevel"/>
    <w:tmpl w:val="C2326F66"/>
    <w:lvl w:ilvl="0" w:tplc="269472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58F8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058B9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B8FF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50C0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98DE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BBAC5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9E4C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AE01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82D0D03"/>
    <w:multiLevelType w:val="hybridMultilevel"/>
    <w:tmpl w:val="B5CAAA88"/>
    <w:lvl w:ilvl="0" w:tplc="A8706D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FC8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7079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ACD0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5231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0857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9CC3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8880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1432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CD756B"/>
    <w:multiLevelType w:val="hybridMultilevel"/>
    <w:tmpl w:val="DB94556C"/>
    <w:lvl w:ilvl="0" w:tplc="70D8A2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3675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3C39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DAC0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C2C9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AA2D6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84F0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DEC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748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BB57FAB"/>
    <w:multiLevelType w:val="hybridMultilevel"/>
    <w:tmpl w:val="1D2A222C"/>
    <w:lvl w:ilvl="0" w:tplc="539E5B0A">
      <w:start w:val="1"/>
      <w:numFmt w:val="decimal"/>
      <w:lvlText w:val="%1."/>
      <w:lvlJc w:val="left"/>
    </w:lvl>
    <w:lvl w:ilvl="1" w:tplc="E5BAC040">
      <w:start w:val="1"/>
      <w:numFmt w:val="lowerLetter"/>
      <w:lvlText w:val="%2."/>
      <w:lvlJc w:val="left"/>
      <w:pPr>
        <w:ind w:left="1440" w:hanging="360"/>
      </w:pPr>
    </w:lvl>
    <w:lvl w:ilvl="2" w:tplc="09FC6E3C">
      <w:start w:val="1"/>
      <w:numFmt w:val="lowerRoman"/>
      <w:lvlText w:val="%3."/>
      <w:lvlJc w:val="right"/>
      <w:pPr>
        <w:ind w:left="2160" w:hanging="180"/>
      </w:pPr>
    </w:lvl>
    <w:lvl w:ilvl="3" w:tplc="75C69C10">
      <w:start w:val="1"/>
      <w:numFmt w:val="decimal"/>
      <w:lvlText w:val="%4."/>
      <w:lvlJc w:val="left"/>
      <w:pPr>
        <w:ind w:left="2880" w:hanging="360"/>
      </w:pPr>
    </w:lvl>
    <w:lvl w:ilvl="4" w:tplc="B82CEEB4">
      <w:start w:val="1"/>
      <w:numFmt w:val="lowerLetter"/>
      <w:lvlText w:val="%5."/>
      <w:lvlJc w:val="left"/>
      <w:pPr>
        <w:ind w:left="3600" w:hanging="360"/>
      </w:pPr>
    </w:lvl>
    <w:lvl w:ilvl="5" w:tplc="377272DC">
      <w:start w:val="1"/>
      <w:numFmt w:val="lowerRoman"/>
      <w:lvlText w:val="%6."/>
      <w:lvlJc w:val="right"/>
      <w:pPr>
        <w:ind w:left="4320" w:hanging="180"/>
      </w:pPr>
    </w:lvl>
    <w:lvl w:ilvl="6" w:tplc="EA30B768">
      <w:start w:val="1"/>
      <w:numFmt w:val="decimal"/>
      <w:lvlText w:val="%7."/>
      <w:lvlJc w:val="left"/>
      <w:pPr>
        <w:ind w:left="5040" w:hanging="360"/>
      </w:pPr>
    </w:lvl>
    <w:lvl w:ilvl="7" w:tplc="A26EF06E">
      <w:start w:val="1"/>
      <w:numFmt w:val="lowerLetter"/>
      <w:lvlText w:val="%8."/>
      <w:lvlJc w:val="left"/>
      <w:pPr>
        <w:ind w:left="5760" w:hanging="360"/>
      </w:pPr>
    </w:lvl>
    <w:lvl w:ilvl="8" w:tplc="4CD641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F1"/>
    <w:rsid w:val="001F6821"/>
    <w:rsid w:val="00212FAE"/>
    <w:rsid w:val="00252BDC"/>
    <w:rsid w:val="00A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DA624-DBA3-4216-9359-3C552B0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2023-08-09T10:39:00Z</dcterms:created>
  <dcterms:modified xsi:type="dcterms:W3CDTF">2023-08-14T07:48:00Z</dcterms:modified>
</cp:coreProperties>
</file>